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b/>
          <w:sz w:val="30"/>
          <w:szCs w:val="30"/>
        </w:rPr>
        <w:t>游科技馆</w:t>
      </w:r>
    </w:p>
    <w:p>
      <w:pPr>
        <w:jc w:val="center"/>
        <w:rPr>
          <w:rFonts w:hint="eastAsia" w:ascii="宋体" w:hAnsi="宋体" w:eastAsia="宋体" w:cs="宋体"/>
          <w:b w:val="0"/>
          <w:bCs w:val="0"/>
          <w:sz w:val="28"/>
          <w:szCs w:val="28"/>
          <w:lang w:eastAsia="zh-CN"/>
        </w:rPr>
      </w:pPr>
      <w:r>
        <w:rPr>
          <w:rFonts w:hint="eastAsia"/>
          <w:sz w:val="28"/>
          <w:szCs w:val="28"/>
        </w:rPr>
        <w:t xml:space="preserve">张昊昕    </w:t>
      </w:r>
      <w:r>
        <w:rPr>
          <w:rFonts w:hint="eastAsia" w:ascii="宋体" w:hAnsi="宋体" w:eastAsia="宋体" w:cs="宋体"/>
          <w:b w:val="0"/>
          <w:bCs w:val="0"/>
          <w:sz w:val="28"/>
          <w:szCs w:val="28"/>
          <w:lang w:eastAsia="zh-CN"/>
        </w:rPr>
        <w:t>宁夏银川市兴庆区五小</w:t>
      </w:r>
    </w:p>
    <w:p>
      <w:pPr>
        <w:jc w:val="center"/>
        <w:rPr>
          <w:rFonts w:hint="eastAsia" w:ascii="宋体" w:hAnsi="宋体" w:eastAsia="宋体" w:cs="宋体"/>
          <w:b w:val="0"/>
          <w:bCs w:val="0"/>
          <w:sz w:val="28"/>
          <w:szCs w:val="28"/>
          <w:lang w:eastAsia="zh-CN"/>
        </w:rPr>
      </w:pPr>
    </w:p>
    <w:p>
      <w:pPr>
        <w:ind w:firstLine="700" w:firstLineChars="250"/>
        <w:rPr>
          <w:sz w:val="28"/>
          <w:szCs w:val="28"/>
        </w:rPr>
      </w:pPr>
      <w:r>
        <w:rPr>
          <w:sz w:val="28"/>
          <w:szCs w:val="28"/>
        </w:rPr>
        <w:t>星期天，我和爸爸去了银川市科技馆，在那里，我的收获很大。</w:t>
      </w:r>
    </w:p>
    <w:p>
      <w:pPr>
        <w:rPr>
          <w:sz w:val="28"/>
          <w:szCs w:val="28"/>
        </w:rPr>
      </w:pPr>
      <w:r>
        <w:rPr>
          <w:sz w:val="28"/>
          <w:szCs w:val="28"/>
        </w:rPr>
        <w:t>一进大门，首先映入我眼睑是傅科摆展区，傅科摆一直在那儿摇摆不停，</w:t>
      </w:r>
      <w:r>
        <w:rPr>
          <w:rFonts w:hint="eastAsia"/>
          <w:sz w:val="28"/>
          <w:szCs w:val="28"/>
        </w:rPr>
        <w:t>听</w:t>
      </w:r>
      <w:r>
        <w:rPr>
          <w:sz w:val="28"/>
          <w:szCs w:val="28"/>
        </w:rPr>
        <w:t>了讲解我才知道这是为什么：原来傅科摆摇动可以看作一种往复的直线运动，但由于地球自转，受科里奥利力的影响，从而使得摆面发生转动。1851年，法国物理学家傅科首次用这种方式证明了地球自转。在银川市，摆的平面转动一周需要38.7小时，纬度越低，转动一周所需要的时间越长。如果是在南极和北极地球自转轴上安放傅科摆，则转动一周的时间为24个小时。</w:t>
      </w:r>
    </w:p>
    <w:p>
      <w:pPr>
        <w:ind w:firstLine="560" w:firstLineChars="200"/>
        <w:rPr>
          <w:sz w:val="28"/>
          <w:szCs w:val="28"/>
        </w:rPr>
      </w:pPr>
      <w:r>
        <w:rPr>
          <w:sz w:val="28"/>
          <w:szCs w:val="28"/>
        </w:rPr>
        <w:t>再往里走，我看到了中国长征二号运载火箭模型，该火箭为二级半火箭，由四个液体悬挂器、芯一级火箭、芯二级火箭、整流罩和逃逸塔组成，全长58.3米，起飞重量479.8吨，是中国目前所有运载火箭中起飞质量最大、长度最长的火箭，已成功的将中国的神舟一号试验飞船到神舟六号载人飞船送入预定的轨道。</w:t>
      </w:r>
    </w:p>
    <w:p>
      <w:pPr>
        <w:ind w:firstLine="560" w:firstLineChars="200"/>
        <w:rPr>
          <w:sz w:val="28"/>
          <w:szCs w:val="28"/>
        </w:rPr>
      </w:pPr>
      <w:r>
        <w:rPr>
          <w:sz w:val="28"/>
          <w:szCs w:val="28"/>
        </w:rPr>
        <w:t>接下来，我又依次来到了弹射球、空气炮、齿轮组合、小猴骑车和魔棒这些展区。弹射球的科学原理是：拉动绳子对大球做功，使其重力势能增加，大球下落时，重力势能转化为动能和对空气（密闭空气）的压力势能；网球弹射时，则是大球对空气的压力势能转化为网球动能和势能的过程。空气炮的原理是：瞬间压缩后的空气会快速膨胀，形成高速的气流，气流会以压力波的形式传递很远的距离。这与我们打喷嚏的原理是一样的。喷嚏的速度可以达到160千米／小时，甚至超过12级的台风，因此可以顺利清除呼吸道中的污垢。齿轮组合的原理是：齿轮是轮缘上有齿能连续啮合传递运动和动力的机械元件，能够改变力的大小及方向，齿轮的齿的形状可以实现最小的磨损、震动与噪音，并达到最高的传输效率。小猴骑车的原理是：在日常生活中，我们在骑车时，人体的重心会明显高于支点。因此，如果我们向左右倾斜，就会很容易摔倒。然而，如果人体的重力低于支点，当我们左右倾斜时，就会出现一个反方向的力，把我们的身体拉回到原先的位置。魔棒展示了物理学中的视觉暂留原理，人眼观察物体的速度约为0.1秒／次，当物体运动快于0.1秒时，前一刻看到的景象就会与下一刻看到的景象产生重叠，进而产生视觉错觉。</w:t>
      </w:r>
    </w:p>
    <w:p>
      <w:pPr>
        <w:ind w:firstLine="560" w:firstLineChars="200"/>
        <w:rPr>
          <w:sz w:val="28"/>
          <w:szCs w:val="28"/>
        </w:rPr>
      </w:pPr>
      <w:r>
        <w:rPr>
          <w:sz w:val="28"/>
          <w:szCs w:val="28"/>
        </w:rPr>
        <w:t>最后我来到了</w:t>
      </w:r>
      <w:r>
        <w:rPr>
          <w:rFonts w:hint="eastAsia"/>
          <w:sz w:val="28"/>
          <w:szCs w:val="28"/>
        </w:rPr>
        <w:t>三楼的展区这里有</w:t>
      </w:r>
      <w:r>
        <w:rPr>
          <w:sz w:val="28"/>
          <w:szCs w:val="28"/>
        </w:rPr>
        <w:t>投不准的球</w:t>
      </w:r>
      <w:r>
        <w:rPr>
          <w:rFonts w:hint="eastAsia"/>
          <w:sz w:val="28"/>
          <w:szCs w:val="28"/>
        </w:rPr>
        <w:t>这件展品</w:t>
      </w:r>
      <w:r>
        <w:rPr>
          <w:sz w:val="28"/>
          <w:szCs w:val="28"/>
        </w:rPr>
        <w:t>。投不准球是因为光的折射所导致，光从一种介质斜射入另一种介质时，传播方向发生改变，从而使光线在不同介质的交界处发生偏折。产生折射的原因是光在两种不同的物质里传播速度不同，因此在两种介质的交界处传播方向发生变化，所以球投不准。这与光的反射是不同的，光的折射是光线从一种介质进入到另一种介质中，光的反射是光线返回到原介质中。</w:t>
      </w:r>
    </w:p>
    <w:p>
      <w:pPr>
        <w:ind w:firstLine="560" w:firstLineChars="200"/>
        <w:rPr>
          <w:sz w:val="28"/>
          <w:szCs w:val="28"/>
        </w:rPr>
      </w:pPr>
      <w:r>
        <w:rPr>
          <w:sz w:val="28"/>
          <w:szCs w:val="28"/>
        </w:rPr>
        <w:t>时间过得飞快，不知不觉到了科技馆</w:t>
      </w:r>
      <w:r>
        <w:rPr>
          <w:rFonts w:hint="eastAsia"/>
          <w:sz w:val="28"/>
          <w:szCs w:val="28"/>
        </w:rPr>
        <w:t>闭馆</w:t>
      </w:r>
      <w:r>
        <w:rPr>
          <w:sz w:val="28"/>
          <w:szCs w:val="28"/>
        </w:rPr>
        <w:t>的时间了，我和爸爸恋恋不舍地走出了科技馆。这次科技馆之旅给了我很大的启发，学到了很多知识。我要努力学习，长大后，为科学做出贡献！</w:t>
      </w:r>
    </w:p>
    <w:p>
      <w:pPr>
        <w:jc w:val="both"/>
        <w:rPr>
          <w:rFonts w:hint="eastAsia"/>
          <w:sz w:val="28"/>
          <w:szCs w:val="28"/>
        </w:rPr>
      </w:pPr>
    </w:p>
    <w:p>
      <w:pPr>
        <w:jc w:val="both"/>
        <w:rPr>
          <w:sz w:val="28"/>
          <w:szCs w:val="28"/>
        </w:rPr>
      </w:pPr>
      <w:r>
        <w:rPr>
          <w:rFonts w:hint="eastAsia"/>
          <w:sz w:val="28"/>
          <w:szCs w:val="28"/>
        </w:rPr>
        <w:t>指导教师：刘洋 郭文芳</w:t>
      </w:r>
      <w:r>
        <w:rPr>
          <w:rFonts w:hint="eastAsia"/>
          <w:sz w:val="28"/>
          <w:szCs w:val="28"/>
          <w:lang w:val="en-US" w:eastAsia="zh-CN"/>
        </w:rPr>
        <w:t xml:space="preserve">            </w:t>
      </w:r>
      <w:bookmarkStart w:id="0" w:name="_GoBack"/>
      <w:bookmarkEnd w:id="0"/>
      <w:r>
        <w:rPr>
          <w:rFonts w:hint="eastAsia"/>
          <w:sz w:val="28"/>
          <w:szCs w:val="28"/>
        </w:rPr>
        <w:t>联系电话：15809661511</w:t>
      </w:r>
    </w:p>
    <w:p>
      <w:pPr>
        <w:ind w:firstLine="826" w:firstLineChars="295"/>
        <w:jc w:val="right"/>
        <w:rPr>
          <w:sz w:val="28"/>
          <w:szCs w:val="28"/>
        </w:rPr>
      </w:pPr>
      <w:r>
        <w:rPr>
          <w:rFonts w:hint="eastAsia"/>
          <w:sz w:val="28"/>
          <w:szCs w:val="28"/>
        </w:rPr>
        <w:t>电子邮箱：365610362@qq.com</w:t>
      </w:r>
    </w:p>
    <w:p>
      <w:pPr>
        <w:ind w:firstLine="560" w:firstLineChars="200"/>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745"/>
    <w:rsid w:val="006C592F"/>
    <w:rsid w:val="00940FAD"/>
    <w:rsid w:val="009E1745"/>
    <w:rsid w:val="00F11CCB"/>
    <w:rsid w:val="00FA3831"/>
    <w:rsid w:val="28D02BA9"/>
    <w:rsid w:val="787900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182</Words>
  <Characters>1039</Characters>
  <Lines>8</Lines>
  <Paragraphs>2</Paragraphs>
  <TotalTime>0</TotalTime>
  <ScaleCrop>false</ScaleCrop>
  <LinksUpToDate>false</LinksUpToDate>
  <CharactersWithSpaces>1219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2017-04-24T00:57:00Z</dcterms:created>
  <dc:creator>lenovo</dc:creator>
  <cp:lastModifiedBy>Administrator</cp:lastModifiedBy>
  <dcterms:modified xsi:type="dcterms:W3CDTF">2017-06-10T06:32:19Z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